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AD" w:rsidRDefault="007174AD" w:rsidP="00997500">
      <w:pPr>
        <w:spacing w:after="0" w:line="240" w:lineRule="auto"/>
        <w:rPr>
          <w:sz w:val="24"/>
          <w:szCs w:val="24"/>
        </w:rPr>
      </w:pPr>
      <w:r w:rsidRPr="00997500">
        <w:rPr>
          <w:sz w:val="24"/>
          <w:szCs w:val="24"/>
        </w:rPr>
        <w:t>Name: _____</w:t>
      </w:r>
      <w:r>
        <w:rPr>
          <w:sz w:val="24"/>
          <w:szCs w:val="24"/>
        </w:rPr>
        <w:t>_____________________________</w:t>
      </w:r>
      <w:r w:rsidRPr="00997500">
        <w:rPr>
          <w:sz w:val="24"/>
          <w:szCs w:val="24"/>
        </w:rPr>
        <w:t>______________</w:t>
      </w:r>
      <w:r w:rsidRPr="00997500">
        <w:rPr>
          <w:sz w:val="24"/>
          <w:szCs w:val="24"/>
        </w:rPr>
        <w:tab/>
        <w:t>Date: ________________________</w:t>
      </w:r>
    </w:p>
    <w:p w:rsidR="007174AD" w:rsidRDefault="007174AD" w:rsidP="00997500">
      <w:pPr>
        <w:spacing w:after="0" w:line="240" w:lineRule="auto"/>
        <w:rPr>
          <w:sz w:val="24"/>
          <w:szCs w:val="24"/>
        </w:rPr>
      </w:pPr>
    </w:p>
    <w:p w:rsidR="007174AD" w:rsidRPr="00997500" w:rsidRDefault="007174AD" w:rsidP="00997500">
      <w:pPr>
        <w:spacing w:after="0" w:line="240" w:lineRule="auto"/>
        <w:jc w:val="center"/>
        <w:rPr>
          <w:rFonts w:ascii="Ravie" w:hAnsi="Ravie"/>
          <w:b/>
          <w:sz w:val="48"/>
          <w:szCs w:val="48"/>
        </w:rPr>
      </w:pPr>
      <w:r w:rsidRPr="00997500">
        <w:rPr>
          <w:rFonts w:ascii="Ravie" w:hAnsi="Ravie"/>
          <w:b/>
          <w:sz w:val="48"/>
          <w:szCs w:val="48"/>
        </w:rPr>
        <w:t>Radioactive Decay: A Sweet Simulation of Half-Life</w:t>
      </w:r>
    </w:p>
    <w:p w:rsidR="007174AD" w:rsidRDefault="007174AD" w:rsidP="00997500">
      <w:pPr>
        <w:spacing w:after="0" w:line="240" w:lineRule="auto"/>
        <w:rPr>
          <w:sz w:val="24"/>
          <w:szCs w:val="24"/>
        </w:rPr>
      </w:pPr>
    </w:p>
    <w:p w:rsidR="007174AD" w:rsidRPr="00997500" w:rsidRDefault="007174AD" w:rsidP="00997500">
      <w:pPr>
        <w:spacing w:after="0" w:line="240" w:lineRule="auto"/>
        <w:rPr>
          <w:b/>
          <w:sz w:val="32"/>
          <w:szCs w:val="32"/>
        </w:rPr>
      </w:pPr>
      <w:r w:rsidRPr="00997500">
        <w:rPr>
          <w:b/>
          <w:sz w:val="32"/>
          <w:szCs w:val="32"/>
        </w:rPr>
        <w:t xml:space="preserve">Background information: </w:t>
      </w:r>
    </w:p>
    <w:p w:rsidR="007174AD" w:rsidRPr="00806FEF" w:rsidRDefault="007174AD" w:rsidP="00997500">
      <w:pPr>
        <w:spacing w:after="0" w:line="240" w:lineRule="auto"/>
        <w:rPr>
          <w:sz w:val="28"/>
          <w:szCs w:val="28"/>
        </w:rPr>
      </w:pPr>
      <w:r w:rsidRPr="00806FEF">
        <w:rPr>
          <w:sz w:val="28"/>
          <w:szCs w:val="28"/>
        </w:rPr>
        <w:t xml:space="preserve">This lab will simulate radioactive decay to understand what we mean by half-life.  Radioactive decay, also known as radioactivity, is the spontaneous emission of radiation from the unstable nucleus of an atom.  </w:t>
      </w:r>
      <w:r>
        <w:rPr>
          <w:sz w:val="28"/>
          <w:szCs w:val="28"/>
        </w:rPr>
        <w:t xml:space="preserve">Radioactive decay causes isotopes of a particular element to change into another element. </w:t>
      </w:r>
    </w:p>
    <w:p w:rsidR="007174AD" w:rsidRPr="00806FEF" w:rsidRDefault="007174AD" w:rsidP="00997500">
      <w:pPr>
        <w:spacing w:after="0" w:line="240" w:lineRule="auto"/>
        <w:rPr>
          <w:sz w:val="28"/>
          <w:szCs w:val="28"/>
        </w:rPr>
      </w:pPr>
    </w:p>
    <w:p w:rsidR="007174AD" w:rsidRPr="00806FEF" w:rsidRDefault="007174AD" w:rsidP="00997500">
      <w:pPr>
        <w:spacing w:after="0" w:line="240" w:lineRule="auto"/>
        <w:rPr>
          <w:sz w:val="28"/>
          <w:szCs w:val="28"/>
        </w:rPr>
      </w:pPr>
      <w:r w:rsidRPr="00806FEF">
        <w:rPr>
          <w:sz w:val="28"/>
          <w:szCs w:val="28"/>
        </w:rPr>
        <w:t>In this simulation, you will use small pieces of candy marked on one side.  They will be your “nuclei.”  You also need a paper towel on which to place your “nuclei.”</w:t>
      </w:r>
    </w:p>
    <w:p w:rsidR="007174AD" w:rsidRDefault="007174AD" w:rsidP="00997500">
      <w:pPr>
        <w:spacing w:after="0" w:line="240" w:lineRule="auto"/>
        <w:rPr>
          <w:sz w:val="24"/>
          <w:szCs w:val="24"/>
        </w:rPr>
      </w:pPr>
    </w:p>
    <w:p w:rsidR="007174AD" w:rsidRPr="001E78ED" w:rsidRDefault="007174AD" w:rsidP="001E78ED">
      <w:pPr>
        <w:pStyle w:val="ListParagraph"/>
        <w:numPr>
          <w:ilvl w:val="0"/>
          <w:numId w:val="4"/>
        </w:numPr>
        <w:spacing w:after="0" w:line="360" w:lineRule="auto"/>
        <w:rPr>
          <w:sz w:val="24"/>
          <w:szCs w:val="24"/>
        </w:rPr>
      </w:pPr>
      <w:r w:rsidRPr="001E78ED">
        <w:rPr>
          <w:sz w:val="24"/>
          <w:szCs w:val="24"/>
        </w:rPr>
        <w:t>What do we mean by “half-life?” __________________________________________________________________________________________________________________________________________</w:t>
      </w:r>
      <w:r>
        <w:rPr>
          <w:sz w:val="24"/>
          <w:szCs w:val="24"/>
        </w:rPr>
        <w:t>____________________</w:t>
      </w:r>
    </w:p>
    <w:p w:rsidR="007174AD" w:rsidRDefault="007174AD" w:rsidP="00997500">
      <w:pPr>
        <w:spacing w:after="0" w:line="240" w:lineRule="auto"/>
        <w:rPr>
          <w:sz w:val="24"/>
          <w:szCs w:val="24"/>
        </w:rPr>
      </w:pPr>
    </w:p>
    <w:p w:rsidR="007174AD" w:rsidRPr="00997500" w:rsidRDefault="007174AD" w:rsidP="00997500">
      <w:pPr>
        <w:spacing w:after="0" w:line="240" w:lineRule="auto"/>
        <w:rPr>
          <w:b/>
          <w:sz w:val="32"/>
          <w:szCs w:val="32"/>
        </w:rPr>
      </w:pPr>
      <w:r w:rsidRPr="00997500">
        <w:rPr>
          <w:b/>
          <w:sz w:val="32"/>
          <w:szCs w:val="32"/>
        </w:rPr>
        <w:t>Procedure:</w:t>
      </w:r>
    </w:p>
    <w:p w:rsidR="007174AD" w:rsidRDefault="007174AD" w:rsidP="00997500">
      <w:pPr>
        <w:spacing w:after="0" w:line="240" w:lineRule="auto"/>
        <w:rPr>
          <w:sz w:val="24"/>
          <w:szCs w:val="24"/>
        </w:rPr>
      </w:pPr>
    </w:p>
    <w:p w:rsidR="007174AD" w:rsidRPr="00806FEF" w:rsidRDefault="007174AD" w:rsidP="00997500">
      <w:pPr>
        <w:pStyle w:val="ListParagraph"/>
        <w:numPr>
          <w:ilvl w:val="0"/>
          <w:numId w:val="1"/>
        </w:numPr>
        <w:spacing w:after="0" w:line="240" w:lineRule="auto"/>
        <w:rPr>
          <w:sz w:val="28"/>
          <w:szCs w:val="28"/>
        </w:rPr>
      </w:pPr>
      <w:r w:rsidRPr="00806FEF">
        <w:rPr>
          <w:sz w:val="28"/>
          <w:szCs w:val="28"/>
        </w:rPr>
        <w:t xml:space="preserve">Count your nuclei (candy).  Write that number in the data table under the heading “Number of Radioactive Nuclei.”  </w:t>
      </w:r>
    </w:p>
    <w:p w:rsidR="007174AD" w:rsidRPr="00806FEF" w:rsidRDefault="007174AD" w:rsidP="00997500">
      <w:pPr>
        <w:pStyle w:val="ListParagraph"/>
        <w:numPr>
          <w:ilvl w:val="0"/>
          <w:numId w:val="1"/>
        </w:numPr>
        <w:spacing w:after="0" w:line="240" w:lineRule="auto"/>
        <w:rPr>
          <w:sz w:val="28"/>
          <w:szCs w:val="28"/>
        </w:rPr>
      </w:pPr>
      <w:r w:rsidRPr="00806FEF">
        <w:rPr>
          <w:sz w:val="28"/>
          <w:szCs w:val="28"/>
        </w:rPr>
        <w:t>In the column marked “Prediction for Next Toss” write the number of radioactive nuclei you think you will have with your next toss (Radioactive nuclei will be those candies with the marked side DOWN).</w:t>
      </w:r>
    </w:p>
    <w:p w:rsidR="007174AD" w:rsidRPr="00806FEF" w:rsidRDefault="007174AD" w:rsidP="00997500">
      <w:pPr>
        <w:pStyle w:val="ListParagraph"/>
        <w:numPr>
          <w:ilvl w:val="0"/>
          <w:numId w:val="1"/>
        </w:numPr>
        <w:spacing w:after="0" w:line="240" w:lineRule="auto"/>
        <w:rPr>
          <w:sz w:val="28"/>
          <w:szCs w:val="28"/>
        </w:rPr>
      </w:pPr>
      <w:r w:rsidRPr="00806FEF">
        <w:rPr>
          <w:sz w:val="28"/>
          <w:szCs w:val="28"/>
        </w:rPr>
        <w:t>Place your “nuclei” in a paper cup, cover and shake the cup.  Pour the “nuclei” onto your paper towel.</w:t>
      </w:r>
    </w:p>
    <w:p w:rsidR="007174AD" w:rsidRPr="00806FEF" w:rsidRDefault="007174AD" w:rsidP="00997500">
      <w:pPr>
        <w:pStyle w:val="ListParagraph"/>
        <w:numPr>
          <w:ilvl w:val="0"/>
          <w:numId w:val="1"/>
        </w:numPr>
        <w:spacing w:after="0" w:line="240" w:lineRule="auto"/>
        <w:rPr>
          <w:sz w:val="28"/>
          <w:szCs w:val="28"/>
        </w:rPr>
      </w:pPr>
      <w:r w:rsidRPr="00806FEF">
        <w:rPr>
          <w:sz w:val="28"/>
          <w:szCs w:val="28"/>
        </w:rPr>
        <w:t xml:space="preserve">Separate the “nuclei” into two piles, one with the marked side up and the other with the marked side down. </w:t>
      </w:r>
    </w:p>
    <w:p w:rsidR="007174AD" w:rsidRPr="00806FEF" w:rsidRDefault="007174AD" w:rsidP="00997500">
      <w:pPr>
        <w:pStyle w:val="ListParagraph"/>
        <w:numPr>
          <w:ilvl w:val="0"/>
          <w:numId w:val="1"/>
        </w:numPr>
        <w:spacing w:after="0" w:line="240" w:lineRule="auto"/>
        <w:rPr>
          <w:sz w:val="28"/>
          <w:szCs w:val="28"/>
        </w:rPr>
      </w:pPr>
      <w:r w:rsidRPr="00806FEF">
        <w:rPr>
          <w:sz w:val="28"/>
          <w:szCs w:val="28"/>
        </w:rPr>
        <w:t xml:space="preserve">Count the number of “nuclei” in each pile.  On your data table, record the number of “radioactive nuclei” candies with the marked side DOWN.  </w:t>
      </w:r>
    </w:p>
    <w:p w:rsidR="007174AD" w:rsidRPr="00806FEF" w:rsidRDefault="007174AD" w:rsidP="00997500">
      <w:pPr>
        <w:pStyle w:val="ListParagraph"/>
        <w:numPr>
          <w:ilvl w:val="0"/>
          <w:numId w:val="1"/>
        </w:numPr>
        <w:spacing w:after="0" w:line="240" w:lineRule="auto"/>
        <w:rPr>
          <w:sz w:val="28"/>
          <w:szCs w:val="28"/>
        </w:rPr>
      </w:pPr>
      <w:r w:rsidRPr="00806FEF">
        <w:rPr>
          <w:sz w:val="28"/>
          <w:szCs w:val="28"/>
        </w:rPr>
        <w:t>Predict how many radioactive “nuclei” you will have after the next toss.  Record this in your data table.</w:t>
      </w:r>
    </w:p>
    <w:p w:rsidR="007174AD" w:rsidRPr="00806FEF" w:rsidRDefault="007174AD" w:rsidP="00806FEF">
      <w:pPr>
        <w:pStyle w:val="ListParagraph"/>
        <w:numPr>
          <w:ilvl w:val="0"/>
          <w:numId w:val="1"/>
        </w:numPr>
        <w:spacing w:after="0" w:line="240" w:lineRule="auto"/>
        <w:rPr>
          <w:sz w:val="28"/>
          <w:szCs w:val="28"/>
        </w:rPr>
      </w:pPr>
      <w:r w:rsidRPr="00806FEF">
        <w:rPr>
          <w:sz w:val="28"/>
          <w:szCs w:val="28"/>
        </w:rPr>
        <w:t>Return only the radioactive “nuclei” to your paper cup (ONES WITH THE MARKED SIDE DOWN).  Leave the “decayed nuclei,” or those with the marked side UP, off to the side in a separate pile.</w:t>
      </w:r>
    </w:p>
    <w:p w:rsidR="007174AD" w:rsidRPr="00806FEF" w:rsidRDefault="007174AD" w:rsidP="00806FEF">
      <w:pPr>
        <w:pStyle w:val="ListParagraph"/>
        <w:numPr>
          <w:ilvl w:val="0"/>
          <w:numId w:val="1"/>
        </w:numPr>
        <w:spacing w:after="0" w:line="240" w:lineRule="auto"/>
        <w:rPr>
          <w:sz w:val="28"/>
          <w:szCs w:val="28"/>
        </w:rPr>
      </w:pPr>
      <w:r w:rsidRPr="00806FEF">
        <w:rPr>
          <w:sz w:val="28"/>
          <w:szCs w:val="28"/>
        </w:rPr>
        <w:t xml:space="preserve">Continue this process until there are no radioactive “nuclei” left.  </w:t>
      </w:r>
    </w:p>
    <w:p w:rsidR="007174AD" w:rsidRPr="001E78ED" w:rsidRDefault="007174AD" w:rsidP="001E78ED">
      <w:pPr>
        <w:pStyle w:val="ListParagraph"/>
        <w:numPr>
          <w:ilvl w:val="0"/>
          <w:numId w:val="1"/>
        </w:numPr>
        <w:spacing w:after="0" w:line="240" w:lineRule="auto"/>
        <w:rPr>
          <w:sz w:val="28"/>
          <w:szCs w:val="28"/>
        </w:rPr>
      </w:pPr>
      <w:r w:rsidRPr="00806FEF">
        <w:rPr>
          <w:sz w:val="28"/>
          <w:szCs w:val="28"/>
        </w:rPr>
        <w:t>Add more rows to your data table if needed!</w:t>
      </w:r>
      <w:r w:rsidRPr="001E78ED">
        <w:rPr>
          <w:b/>
          <w:sz w:val="32"/>
          <w:szCs w:val="32"/>
        </w:rPr>
        <w:br w:type="page"/>
      </w:r>
    </w:p>
    <w:p w:rsidR="007174AD" w:rsidRPr="00997500" w:rsidRDefault="007174AD" w:rsidP="00997500">
      <w:pPr>
        <w:spacing w:after="0" w:line="240" w:lineRule="auto"/>
        <w:rPr>
          <w:b/>
          <w:sz w:val="32"/>
          <w:szCs w:val="32"/>
        </w:rPr>
      </w:pPr>
      <w:r w:rsidRPr="00997500">
        <w:rPr>
          <w:b/>
          <w:sz w:val="32"/>
          <w:szCs w:val="32"/>
        </w:rPr>
        <w:t>Data Table:</w:t>
      </w:r>
    </w:p>
    <w:p w:rsidR="007174AD" w:rsidRDefault="007174AD" w:rsidP="0099750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0"/>
        <w:gridCol w:w="3480"/>
        <w:gridCol w:w="3480"/>
      </w:tblGrid>
      <w:tr w:rsidR="007174AD" w:rsidRPr="00F34E21" w:rsidTr="00F34E21">
        <w:tc>
          <w:tcPr>
            <w:tcW w:w="3480" w:type="dxa"/>
          </w:tcPr>
          <w:p w:rsidR="007174AD" w:rsidRPr="00F34E21" w:rsidRDefault="007174AD" w:rsidP="00F34E21">
            <w:pPr>
              <w:spacing w:after="0" w:line="240" w:lineRule="auto"/>
              <w:jc w:val="center"/>
              <w:rPr>
                <w:b/>
                <w:sz w:val="28"/>
                <w:szCs w:val="28"/>
              </w:rPr>
            </w:pPr>
          </w:p>
          <w:p w:rsidR="007174AD" w:rsidRPr="00F34E21" w:rsidRDefault="007174AD" w:rsidP="00F34E21">
            <w:pPr>
              <w:spacing w:after="0" w:line="240" w:lineRule="auto"/>
              <w:jc w:val="center"/>
              <w:rPr>
                <w:b/>
                <w:sz w:val="28"/>
                <w:szCs w:val="28"/>
              </w:rPr>
            </w:pPr>
            <w:r w:rsidRPr="00F34E21">
              <w:rPr>
                <w:b/>
                <w:sz w:val="28"/>
                <w:szCs w:val="28"/>
              </w:rPr>
              <w:t>Toss</w:t>
            </w:r>
          </w:p>
        </w:tc>
        <w:tc>
          <w:tcPr>
            <w:tcW w:w="3480" w:type="dxa"/>
          </w:tcPr>
          <w:p w:rsidR="007174AD" w:rsidRPr="00F34E21" w:rsidRDefault="007174AD" w:rsidP="00F34E21">
            <w:pPr>
              <w:spacing w:after="0" w:line="240" w:lineRule="auto"/>
              <w:jc w:val="center"/>
              <w:rPr>
                <w:b/>
                <w:sz w:val="28"/>
                <w:szCs w:val="28"/>
              </w:rPr>
            </w:pPr>
            <w:r w:rsidRPr="00F34E21">
              <w:rPr>
                <w:b/>
                <w:sz w:val="28"/>
                <w:szCs w:val="28"/>
              </w:rPr>
              <w:t>Number of radioactive nuclei (those with the marked side DOWN)</w:t>
            </w:r>
          </w:p>
        </w:tc>
        <w:tc>
          <w:tcPr>
            <w:tcW w:w="3480" w:type="dxa"/>
          </w:tcPr>
          <w:p w:rsidR="007174AD" w:rsidRPr="00F34E21" w:rsidRDefault="007174AD" w:rsidP="00F34E21">
            <w:pPr>
              <w:spacing w:after="0" w:line="240" w:lineRule="auto"/>
              <w:jc w:val="center"/>
              <w:rPr>
                <w:b/>
                <w:sz w:val="28"/>
                <w:szCs w:val="28"/>
              </w:rPr>
            </w:pPr>
          </w:p>
          <w:p w:rsidR="007174AD" w:rsidRPr="00F34E21" w:rsidRDefault="007174AD" w:rsidP="00F34E21">
            <w:pPr>
              <w:spacing w:after="0" w:line="240" w:lineRule="auto"/>
              <w:jc w:val="center"/>
              <w:rPr>
                <w:b/>
                <w:sz w:val="28"/>
                <w:szCs w:val="28"/>
              </w:rPr>
            </w:pPr>
            <w:r w:rsidRPr="00F34E21">
              <w:rPr>
                <w:b/>
                <w:sz w:val="28"/>
                <w:szCs w:val="28"/>
              </w:rPr>
              <w:t>Prediction for next toss</w:t>
            </w: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r w:rsidR="007174AD" w:rsidRPr="00F34E21" w:rsidTr="00F34E21">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c>
          <w:tcPr>
            <w:tcW w:w="3480" w:type="dxa"/>
          </w:tcPr>
          <w:p w:rsidR="007174AD" w:rsidRPr="00F34E21" w:rsidRDefault="007174AD" w:rsidP="00F34E21">
            <w:pPr>
              <w:spacing w:after="0" w:line="240" w:lineRule="auto"/>
              <w:rPr>
                <w:sz w:val="40"/>
                <w:szCs w:val="40"/>
              </w:rPr>
            </w:pPr>
          </w:p>
        </w:tc>
      </w:tr>
    </w:tbl>
    <w:p w:rsidR="007174AD" w:rsidRDefault="007174AD" w:rsidP="00997500">
      <w:pPr>
        <w:spacing w:after="0" w:line="240" w:lineRule="auto"/>
        <w:rPr>
          <w:sz w:val="24"/>
          <w:szCs w:val="24"/>
        </w:rPr>
      </w:pPr>
    </w:p>
    <w:p w:rsidR="007174AD" w:rsidRPr="00806FEF" w:rsidRDefault="007174AD" w:rsidP="002057B9">
      <w:pPr>
        <w:rPr>
          <w:b/>
          <w:sz w:val="32"/>
          <w:szCs w:val="32"/>
        </w:rPr>
      </w:pPr>
      <w:r>
        <w:rPr>
          <w:b/>
          <w:sz w:val="32"/>
          <w:szCs w:val="32"/>
        </w:rPr>
        <w:br w:type="page"/>
      </w:r>
      <w:r w:rsidRPr="00806FEF">
        <w:rPr>
          <w:b/>
          <w:sz w:val="32"/>
          <w:szCs w:val="32"/>
        </w:rPr>
        <w:t>Graph:</w:t>
      </w:r>
    </w:p>
    <w:p w:rsidR="007174AD" w:rsidRDefault="007174AD" w:rsidP="00997500">
      <w:pPr>
        <w:spacing w:after="0" w:line="240" w:lineRule="auto"/>
        <w:rPr>
          <w:sz w:val="24"/>
          <w:szCs w:val="24"/>
        </w:rPr>
      </w:pPr>
    </w:p>
    <w:p w:rsidR="007174AD" w:rsidRPr="00C202A6" w:rsidRDefault="007174AD" w:rsidP="00C202A6">
      <w:pPr>
        <w:pStyle w:val="ListParagraph"/>
        <w:numPr>
          <w:ilvl w:val="0"/>
          <w:numId w:val="2"/>
        </w:numPr>
        <w:spacing w:after="0" w:line="240" w:lineRule="auto"/>
        <w:rPr>
          <w:sz w:val="28"/>
          <w:szCs w:val="28"/>
        </w:rPr>
      </w:pPr>
      <w:r w:rsidRPr="00C202A6">
        <w:rPr>
          <w:sz w:val="28"/>
          <w:szCs w:val="28"/>
        </w:rPr>
        <w:t>Using your data, prepare a graph by plotting the number of radioactive “nuclei” on the y-axis</w:t>
      </w:r>
    </w:p>
    <w:p w:rsidR="007174AD" w:rsidRPr="00C202A6" w:rsidRDefault="007174AD" w:rsidP="00C202A6">
      <w:pPr>
        <w:pStyle w:val="ListParagraph"/>
        <w:numPr>
          <w:ilvl w:val="0"/>
          <w:numId w:val="2"/>
        </w:numPr>
        <w:spacing w:after="0" w:line="240" w:lineRule="auto"/>
        <w:rPr>
          <w:sz w:val="28"/>
          <w:szCs w:val="28"/>
        </w:rPr>
      </w:pPr>
      <w:r w:rsidRPr="00C202A6">
        <w:rPr>
          <w:sz w:val="28"/>
          <w:szCs w:val="28"/>
        </w:rPr>
        <w:t>Plot the number of tosses (which we will call half-lives) on the x-axis.</w:t>
      </w:r>
    </w:p>
    <w:p w:rsidR="007174AD" w:rsidRDefault="007174AD" w:rsidP="00997500">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r w:rsidR="007174AD" w:rsidRPr="00F34E21" w:rsidTr="001E2702">
        <w:trPr>
          <w:jc w:val="center"/>
        </w:trPr>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8"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c>
          <w:tcPr>
            <w:tcW w:w="479" w:type="dxa"/>
          </w:tcPr>
          <w:p w:rsidR="007174AD" w:rsidRPr="00F34E21" w:rsidRDefault="007174AD" w:rsidP="001E2702">
            <w:pPr>
              <w:spacing w:after="0" w:line="240" w:lineRule="auto"/>
              <w:rPr>
                <w:rFonts w:ascii="Times New Roman" w:hAnsi="Times New Roman"/>
                <w:sz w:val="32"/>
                <w:szCs w:val="32"/>
              </w:rPr>
            </w:pPr>
          </w:p>
        </w:tc>
      </w:tr>
    </w:tbl>
    <w:p w:rsidR="007174AD" w:rsidRDefault="007174AD" w:rsidP="00997500">
      <w:pPr>
        <w:spacing w:after="0" w:line="240" w:lineRule="auto"/>
        <w:rPr>
          <w:sz w:val="24"/>
          <w:szCs w:val="24"/>
        </w:rPr>
      </w:pPr>
    </w:p>
    <w:p w:rsidR="007174AD" w:rsidRDefault="007174AD" w:rsidP="00997500">
      <w:pPr>
        <w:spacing w:after="0" w:line="240" w:lineRule="auto"/>
        <w:rPr>
          <w:sz w:val="24"/>
          <w:szCs w:val="24"/>
        </w:rPr>
      </w:pPr>
    </w:p>
    <w:p w:rsidR="007174AD" w:rsidRDefault="007174AD" w:rsidP="00997500">
      <w:pPr>
        <w:spacing w:after="0" w:line="240" w:lineRule="auto"/>
        <w:rPr>
          <w:sz w:val="24"/>
          <w:szCs w:val="24"/>
        </w:rPr>
      </w:pPr>
    </w:p>
    <w:p w:rsidR="007174AD" w:rsidRDefault="007174AD" w:rsidP="00997500">
      <w:pPr>
        <w:spacing w:after="0" w:line="240" w:lineRule="auto"/>
        <w:rPr>
          <w:b/>
          <w:sz w:val="32"/>
          <w:szCs w:val="32"/>
        </w:rPr>
      </w:pPr>
      <w:r w:rsidRPr="00C202A6">
        <w:rPr>
          <w:b/>
          <w:sz w:val="32"/>
          <w:szCs w:val="32"/>
        </w:rPr>
        <w:t>Conclusion</w:t>
      </w:r>
      <w:r>
        <w:rPr>
          <w:b/>
          <w:sz w:val="32"/>
          <w:szCs w:val="32"/>
        </w:rPr>
        <w:t>:</w:t>
      </w:r>
    </w:p>
    <w:p w:rsidR="007174AD" w:rsidRPr="00BE3A8C" w:rsidRDefault="007174AD" w:rsidP="00BE3A8C">
      <w:pPr>
        <w:pStyle w:val="ListParagraph"/>
        <w:numPr>
          <w:ilvl w:val="0"/>
          <w:numId w:val="3"/>
        </w:numPr>
        <w:spacing w:after="0" w:line="240" w:lineRule="auto"/>
        <w:rPr>
          <w:sz w:val="26"/>
          <w:szCs w:val="26"/>
        </w:rPr>
      </w:pPr>
      <w:r w:rsidRPr="00BE3A8C">
        <w:rPr>
          <w:sz w:val="26"/>
          <w:szCs w:val="26"/>
        </w:rPr>
        <w:t>Based on your data and graph, how good is our assumption that half of our radioactive “nuclei” decay in each half-life?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4AD" w:rsidRPr="00BE3A8C" w:rsidRDefault="007174AD" w:rsidP="00BE3A8C">
      <w:pPr>
        <w:pStyle w:val="ListParagraph"/>
        <w:numPr>
          <w:ilvl w:val="0"/>
          <w:numId w:val="3"/>
        </w:numPr>
        <w:spacing w:after="0" w:line="240" w:lineRule="auto"/>
        <w:rPr>
          <w:sz w:val="26"/>
          <w:szCs w:val="26"/>
        </w:rPr>
      </w:pPr>
      <w:r w:rsidRPr="00BE3A8C">
        <w:rPr>
          <w:sz w:val="26"/>
          <w:szCs w:val="26"/>
        </w:rPr>
        <w:t>If you started with a sample of 600 radioactive nuclei, how many would remain undecayed after three half-lives? _________________________________________________________________</w:t>
      </w:r>
      <w:r>
        <w:rPr>
          <w:sz w:val="26"/>
          <w:szCs w:val="26"/>
        </w:rPr>
        <w:t>________</w:t>
      </w:r>
    </w:p>
    <w:sectPr w:rsidR="007174AD" w:rsidRPr="00BE3A8C" w:rsidSect="002057B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866"/>
    <w:multiLevelType w:val="hybridMultilevel"/>
    <w:tmpl w:val="D85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C7907"/>
    <w:multiLevelType w:val="hybridMultilevel"/>
    <w:tmpl w:val="DD50D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82288D"/>
    <w:multiLevelType w:val="hybridMultilevel"/>
    <w:tmpl w:val="BD6C53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A5531B"/>
    <w:multiLevelType w:val="hybridMultilevel"/>
    <w:tmpl w:val="7A1601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500"/>
    <w:rsid w:val="00022413"/>
    <w:rsid w:val="001E2702"/>
    <w:rsid w:val="001E78ED"/>
    <w:rsid w:val="002057B9"/>
    <w:rsid w:val="007174AD"/>
    <w:rsid w:val="00806FEF"/>
    <w:rsid w:val="00997500"/>
    <w:rsid w:val="00AD09BD"/>
    <w:rsid w:val="00BE3A8C"/>
    <w:rsid w:val="00C04C9C"/>
    <w:rsid w:val="00C202A6"/>
    <w:rsid w:val="00DD2132"/>
    <w:rsid w:val="00F34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500"/>
    <w:pPr>
      <w:ind w:left="720"/>
      <w:contextualSpacing/>
    </w:pPr>
  </w:style>
  <w:style w:type="table" w:styleId="TableGrid">
    <w:name w:val="Table Grid"/>
    <w:basedOn w:val="TableNormal"/>
    <w:uiPriority w:val="99"/>
    <w:rsid w:val="009975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492</Words>
  <Characters>2805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kaemigh</dc:creator>
  <cp:keywords/>
  <dc:description/>
  <cp:lastModifiedBy>Teacher</cp:lastModifiedBy>
  <cp:revision>6</cp:revision>
  <cp:lastPrinted>2012-01-23T14:07:00Z</cp:lastPrinted>
  <dcterms:created xsi:type="dcterms:W3CDTF">2012-01-23T00:53:00Z</dcterms:created>
  <dcterms:modified xsi:type="dcterms:W3CDTF">2012-01-23T14:08:00Z</dcterms:modified>
</cp:coreProperties>
</file>